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25</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4150</w:t>
      </w:r>
      <w:bookmarkStart w:id="7" w:name="_GoBack"/>
      <w:bookmarkEnd w:id="7"/>
    </w:p>
    <w:p>
      <w:pPr>
        <w:pStyle w:val="81"/>
        <w:outlineLvl w:val="0"/>
        <w:rPr>
          <w:b/>
          <w:bCs/>
          <w:sz w:val="24"/>
        </w:rPr>
      </w:pPr>
      <w:r>
        <w:rPr>
          <w:rFonts w:hint="eastAsia" w:cs="Arial"/>
          <w:b/>
          <w:bCs/>
          <w:sz w:val="22"/>
          <w:szCs w:val="22"/>
          <w:lang w:val="en-US" w:eastAsia="zh-CN"/>
        </w:rPr>
        <w:t>Dallas</w:t>
      </w:r>
      <w:r>
        <w:rPr>
          <w:rFonts w:hint="eastAsia" w:cs="Arial"/>
          <w:b/>
          <w:bCs/>
          <w:sz w:val="22"/>
          <w:szCs w:val="22"/>
        </w:rPr>
        <w:t xml:space="preserve">, </w:t>
      </w:r>
      <w:r>
        <w:rPr>
          <w:rFonts w:hint="eastAsia" w:cs="Arial"/>
          <w:b/>
          <w:bCs/>
          <w:sz w:val="22"/>
          <w:szCs w:val="22"/>
          <w:lang w:val="en-US" w:eastAsia="zh-CN"/>
        </w:rPr>
        <w:t>US,</w:t>
      </w:r>
      <w:r>
        <w:rPr>
          <w:rFonts w:hint="eastAsia" w:cs="Arial"/>
          <w:b/>
          <w:bCs/>
          <w:sz w:val="22"/>
          <w:szCs w:val="22"/>
        </w:rPr>
        <w:t xml:space="preserve"> </w:t>
      </w:r>
      <w:r>
        <w:rPr>
          <w:rFonts w:hint="eastAsia" w:cs="Arial"/>
          <w:b/>
          <w:bCs/>
          <w:sz w:val="22"/>
          <w:szCs w:val="22"/>
          <w:lang w:val="en-US" w:eastAsia="zh-CN"/>
        </w:rPr>
        <w:t>17</w:t>
      </w:r>
      <w:r>
        <w:rPr>
          <w:rFonts w:hint="eastAsia" w:cs="Arial"/>
          <w:b/>
          <w:bCs/>
          <w:sz w:val="22"/>
          <w:szCs w:val="22"/>
        </w:rPr>
        <w:t xml:space="preserve">th - </w:t>
      </w:r>
      <w:r>
        <w:rPr>
          <w:rFonts w:hint="eastAsia" w:cs="Arial"/>
          <w:b/>
          <w:bCs/>
          <w:sz w:val="22"/>
          <w:szCs w:val="22"/>
          <w:lang w:val="en-US" w:eastAsia="zh-CN"/>
        </w:rPr>
        <w:t>21</w:t>
      </w:r>
      <w:r>
        <w:rPr>
          <w:rFonts w:hint="eastAsia" w:cs="Arial"/>
          <w:b/>
          <w:bCs/>
          <w:sz w:val="22"/>
          <w:szCs w:val="22"/>
        </w:rPr>
        <w:t xml:space="preserve">th </w:t>
      </w:r>
      <w:r>
        <w:rPr>
          <w:rFonts w:hint="eastAsia" w:cs="Arial"/>
          <w:b/>
          <w:bCs/>
          <w:sz w:val="22"/>
          <w:szCs w:val="22"/>
          <w:lang w:val="en-US" w:eastAsia="zh-CN"/>
        </w:rPr>
        <w:t>Novemb</w:t>
      </w:r>
      <w:r>
        <w:rPr>
          <w:rFonts w:hint="eastAsia" w:cs="Arial"/>
          <w:b/>
          <w:bCs/>
          <w:sz w:val="22"/>
          <w:szCs w:val="22"/>
        </w:rPr>
        <w:t>er</w:t>
      </w:r>
      <w:r>
        <w:rPr>
          <w:rFonts w:cs="Arial"/>
          <w:b/>
          <w:bCs/>
          <w:sz w:val="22"/>
          <w:szCs w:val="22"/>
        </w:rPr>
        <w:t xml:space="preserve"> 2025</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rFonts w:hint="default"/>
          <w:lang w:val="en-US" w:eastAsia="zh-CN"/>
        </w:rPr>
      </w:pPr>
      <w:r>
        <w:rPr>
          <w:rFonts w:hint="eastAsia"/>
          <w:lang w:val="en-US" w:eastAsia="zh-CN"/>
        </w:rPr>
        <w:t>This contribution proposes to update Sol #1.1 in TR 33.777 and remove the following EN based on SA2</w:t>
      </w:r>
      <w:r>
        <w:rPr>
          <w:rFonts w:hint="default"/>
          <w:lang w:val="en-US" w:eastAsia="zh-CN"/>
        </w:rPr>
        <w:t>’</w:t>
      </w:r>
      <w:r>
        <w:rPr>
          <w:rFonts w:hint="eastAsia"/>
          <w:lang w:val="en-US" w:eastAsia="zh-CN"/>
        </w:rPr>
        <w:t>s progress:</w:t>
      </w:r>
    </w:p>
    <w:p>
      <w:pPr>
        <w:pStyle w:val="74"/>
        <w:ind w:left="0" w:firstLine="284" w:firstLineChars="0"/>
        <w:rPr>
          <w:lang w:val="en-US" w:eastAsia="zh-CN"/>
        </w:rPr>
      </w:pPr>
      <w:r>
        <w:rPr>
          <w:rFonts w:hint="eastAsia"/>
          <w:lang w:val="en-US" w:eastAsia="zh-CN"/>
        </w:rPr>
        <w:t>Editor</w:t>
      </w:r>
      <w:r>
        <w:rPr>
          <w:lang w:val="en-US" w:eastAsia="zh-CN"/>
        </w:rPr>
        <w:t>’</w:t>
      </w:r>
      <w:r>
        <w:rPr>
          <w:rFonts w:hint="eastAsia"/>
          <w:lang w:val="en-US" w:eastAsia="zh-CN"/>
        </w:rPr>
        <w:t>s Note: Whether this solution is applicable only for external AF is FFS.</w:t>
      </w:r>
    </w:p>
    <w:p>
      <w:pPr>
        <w:keepLines/>
        <w:rPr>
          <w:rFonts w:hint="eastAsia"/>
          <w:lang w:val="en-US" w:eastAsia="zh-CN"/>
        </w:rPr>
      </w:pPr>
      <w:r>
        <w:rPr>
          <w:rFonts w:hint="eastAsia"/>
          <w:color w:val="auto"/>
          <w:lang w:val="en-US" w:eastAsia="zh-CN"/>
        </w:rPr>
        <w:t>According to the agreed principles for KI #2 in TR 23.700-14, a</w:t>
      </w:r>
      <w:r>
        <w:rPr>
          <w:rFonts w:hint="default"/>
          <w:color w:val="auto"/>
          <w:lang w:val="en-US" w:eastAsia="zh-CN"/>
        </w:rPr>
        <w:t>uthorisation of the AF for Sensing Service request is performed by the NEF, if the AF is outside the trusted domain, as defined in TS 33.501 [9]</w:t>
      </w:r>
      <w:r>
        <w:rPr>
          <w:rFonts w:hint="eastAsia"/>
          <w:color w:val="auto"/>
          <w:lang w:val="en-US" w:eastAsia="zh-CN"/>
        </w:rPr>
        <w:t xml:space="preserve">, and </w:t>
      </w:r>
      <w:r>
        <w:rPr>
          <w:rFonts w:hint="eastAsia"/>
          <w:lang w:val="en-US" w:eastAsia="zh-CN"/>
        </w:rPr>
        <w:t>a</w:t>
      </w:r>
      <w:r>
        <w:rPr>
          <w:lang w:val="en-US" w:eastAsia="zh-CN"/>
        </w:rPr>
        <w:t xml:space="preserve">uthorisation of the AF's Sensing Service Request performed by the </w:t>
      </w:r>
      <w:bookmarkStart w:id="0" w:name="_Hlk211461591"/>
      <w:r>
        <w:rPr>
          <w:lang w:val="en-US" w:eastAsia="zh-CN"/>
        </w:rPr>
        <w:t>Sensing authorization functionality</w:t>
      </w:r>
      <w:bookmarkEnd w:id="0"/>
      <w:r>
        <w:rPr>
          <w:rFonts w:hint="eastAsia"/>
          <w:lang w:val="en-US" w:eastAsia="zh-CN"/>
        </w:rPr>
        <w:t>. Therefore, this solution #1.1 is only applicable for external AF.</w:t>
      </w:r>
    </w:p>
    <w:p>
      <w:pPr>
        <w:pStyle w:val="74"/>
        <w:rPr>
          <w:rFonts w:hint="eastAsia"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sensing service related parameters are FFS.</w:t>
      </w:r>
    </w:p>
    <w:p>
      <w:pPr>
        <w:pStyle w:val="74"/>
        <w:rPr>
          <w:rFonts w:hint="eastAsia" w:eastAsia="SimSun"/>
          <w:lang w:val="en-US" w:eastAsia="zh-CN"/>
        </w:rPr>
      </w:pPr>
      <w:r>
        <w:rPr>
          <w:rFonts w:hint="eastAsia"/>
          <w:lang w:val="en-US" w:eastAsia="zh-CN"/>
        </w:rPr>
        <w:t>Editor</w:t>
      </w:r>
      <w:r>
        <w:rPr>
          <w:lang w:val="en-US" w:eastAsia="zh-CN"/>
        </w:rPr>
        <w:t>’</w:t>
      </w:r>
      <w:r>
        <w:rPr>
          <w:rFonts w:hint="eastAsia"/>
          <w:lang w:val="en-US" w:eastAsia="zh-CN"/>
        </w:rPr>
        <w:t>s note: Other validations performed by SF for sensing service authorization are FFS.</w:t>
      </w:r>
    </w:p>
    <w:p>
      <w:pPr>
        <w:keepLines/>
        <w:rPr>
          <w:rFonts w:hint="eastAsia"/>
          <w:lang w:val="en-US" w:eastAsia="zh-CN"/>
        </w:rPr>
      </w:pPr>
      <w:r>
        <w:rPr>
          <w:rFonts w:hint="eastAsia"/>
          <w:color w:val="auto"/>
          <w:lang w:val="en-US" w:eastAsia="zh-CN"/>
        </w:rPr>
        <w:t xml:space="preserve">According to the agreed principles for KI #2 in TR 23.700-14, details of the </w:t>
      </w:r>
      <w:r>
        <w:t>Sensing Authorization information</w:t>
      </w:r>
      <w:r>
        <w:rPr>
          <w:rFonts w:hint="eastAsia"/>
        </w:rPr>
        <w:t xml:space="preserve"> for </w:t>
      </w:r>
      <w:r>
        <w:t>Sensing Service</w:t>
      </w:r>
      <w:r>
        <w:rPr>
          <w:lang w:eastAsia="en-US"/>
        </w:rPr>
        <w:t xml:space="preserve"> </w:t>
      </w:r>
      <w:r>
        <w:rPr>
          <w:rFonts w:hint="eastAsia"/>
          <w:lang w:val="en-US" w:eastAsia="zh-CN"/>
        </w:rPr>
        <w:t xml:space="preserve">is decided by SA2 and </w:t>
      </w:r>
      <w:r>
        <w:rPr>
          <w:lang w:eastAsia="en-US"/>
        </w:rPr>
        <w:t>can be determined during the normative phase</w:t>
      </w:r>
      <w:r>
        <w:rPr>
          <w:rFonts w:hint="eastAsia"/>
          <w:lang w:val="en-US" w:eastAsia="zh-CN"/>
        </w:rPr>
        <w:t>. Therefore, it is proposed to change the above ENs to notes:</w:t>
      </w:r>
    </w:p>
    <w:p>
      <w:pPr>
        <w:keepLines/>
        <w:rPr>
          <w:rFonts w:hint="eastAsia"/>
          <w:lang w:val="en-US" w:eastAsia="zh-CN"/>
        </w:rPr>
      </w:pPr>
      <w:r>
        <w:rPr>
          <w:rFonts w:hint="eastAsia"/>
          <w:lang w:val="en-US" w:eastAsia="zh-CN"/>
        </w:rPr>
        <w:t xml:space="preserve">NOTE: Details of the Sensing Authorization information for Sensing Service are </w:t>
      </w:r>
      <w:r>
        <w:rPr>
          <w:rFonts w:hint="eastAsia"/>
          <w:highlight w:val="none"/>
          <w:lang w:val="en-US" w:eastAsia="zh-CN"/>
        </w:rPr>
        <w:t>decided by SA2</w:t>
      </w:r>
      <w:r>
        <w:rPr>
          <w:rFonts w:hint="eastAsia"/>
          <w:lang w:val="en-US" w:eastAsia="zh-CN"/>
        </w:rPr>
        <w:t>.</w:t>
      </w:r>
    </w:p>
    <w:p>
      <w:pPr>
        <w:keepLines/>
        <w:rPr>
          <w:rFonts w:hint="default"/>
          <w:lang w:val="en-US" w:eastAsia="zh-CN"/>
        </w:rPr>
      </w:pPr>
      <w:r>
        <w:rPr>
          <w:rFonts w:hint="eastAsia"/>
          <w:lang w:val="en-US" w:eastAsia="zh-CN"/>
        </w:rPr>
        <w:t xml:space="preserve">NOTE: Other validations performed by SF for sensing service authorization are </w:t>
      </w:r>
      <w:r>
        <w:rPr>
          <w:rFonts w:hint="eastAsia"/>
          <w:highlight w:val="none"/>
          <w:lang w:val="en-US" w:eastAsia="zh-CN"/>
        </w:rPr>
        <w:t>decided by SA2</w:t>
      </w:r>
      <w:r>
        <w:rPr>
          <w:rFonts w:hint="eastAsia"/>
          <w:lang w:val="en-US" w:eastAsia="zh-CN"/>
        </w:rPr>
        <w:t>.</w:t>
      </w:r>
    </w:p>
    <w:p>
      <w:pPr>
        <w:keepLines/>
        <w:rPr>
          <w:rFonts w:hint="default"/>
          <w:lang w:val="en-US" w:eastAsia="zh-CN"/>
        </w:rPr>
      </w:pP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cs="Arial"/>
          <w:sz w:val="28"/>
          <w:szCs w:val="28"/>
          <w:lang w:val="en-US" w:eastAsia="zh-CN"/>
        </w:rPr>
      </w:pPr>
      <w:bookmarkStart w:id="1" w:name="_Toc211859885"/>
      <w:r>
        <w:t>6.</w:t>
      </w:r>
      <w:r>
        <w:rPr>
          <w:rFonts w:hint="eastAsia"/>
          <w:lang w:val="en-US" w:eastAsia="zh-CN"/>
        </w:rPr>
        <w:t>1</w:t>
      </w:r>
      <w:r>
        <w:tab/>
      </w:r>
      <w:r>
        <w:t>Solutions to KI#</w:t>
      </w:r>
      <w:r>
        <w:rPr>
          <w:rFonts w:hint="eastAsia"/>
          <w:lang w:val="en-US" w:eastAsia="zh-CN"/>
        </w:rPr>
        <w:t>1</w:t>
      </w:r>
      <w:bookmarkEnd w:id="1"/>
    </w:p>
    <w:p>
      <w:pPr>
        <w:pStyle w:val="4"/>
      </w:pPr>
      <w:bookmarkStart w:id="2" w:name="_Toc211859886"/>
      <w:bookmarkStart w:id="3" w:name="_Toc207641903"/>
      <w:bookmarkStart w:id="4" w:name="_Toc102752618"/>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2"/>
      <w:bookmarkEnd w:id="3"/>
      <w:bookmarkEnd w:id="4"/>
    </w:p>
    <w:p>
      <w:pPr>
        <w:pStyle w:val="5"/>
      </w:pPr>
      <w:bookmarkStart w:id="5" w:name="_Toc211859887"/>
      <w:r>
        <w:t>6.</w:t>
      </w:r>
      <w:r>
        <w:rPr>
          <w:rFonts w:hint="eastAsia"/>
          <w:lang w:val="en-US" w:eastAsia="zh-CN"/>
        </w:rPr>
        <w:t>1.1</w:t>
      </w:r>
      <w:r>
        <w:t>.1</w:t>
      </w:r>
      <w:r>
        <w:tab/>
      </w:r>
      <w:r>
        <w:t>Introduction</w:t>
      </w:r>
      <w:bookmarkEnd w:id="5"/>
    </w:p>
    <w:p>
      <w:pPr>
        <w:pStyle w:val="74"/>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74"/>
        <w:ind w:left="0" w:firstLine="0"/>
        <w:rPr>
          <w:del w:id="0" w:author="ZTE-Leyi" w:date="2025-10-27T17:44:30Z"/>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74"/>
        <w:ind w:left="0" w:firstLine="0"/>
        <w:rPr>
          <w:lang w:val="en-US" w:eastAsia="zh-CN"/>
        </w:rPr>
      </w:pPr>
      <w:del w:id="1" w:author="ZTE-Leyi" w:date="2025-10-27T17:44:29Z">
        <w:r>
          <w:rPr>
            <w:rFonts w:hint="eastAsia"/>
            <w:lang w:val="en-US" w:eastAsia="zh-CN"/>
          </w:rPr>
          <w:delText>Edit</w:delText>
        </w:r>
      </w:del>
      <w:del w:id="2" w:author="ZTE-Leyi" w:date="2025-10-27T17:44:28Z">
        <w:r>
          <w:rPr>
            <w:rFonts w:hint="eastAsia"/>
            <w:lang w:val="en-US" w:eastAsia="zh-CN"/>
          </w:rPr>
          <w:delText>or</w:delText>
        </w:r>
      </w:del>
      <w:del w:id="3" w:author="ZTE-Leyi" w:date="2025-10-27T17:44:28Z">
        <w:r>
          <w:rPr>
            <w:lang w:val="en-US" w:eastAsia="zh-CN"/>
          </w:rPr>
          <w:delText>’</w:delText>
        </w:r>
      </w:del>
      <w:del w:id="4" w:author="ZTE-Leyi" w:date="2025-10-27T17:44:28Z">
        <w:r>
          <w:rPr>
            <w:rFonts w:hint="eastAsia"/>
            <w:lang w:val="en-US" w:eastAsia="zh-CN"/>
          </w:rPr>
          <w:delText xml:space="preserve">s </w:delText>
        </w:r>
      </w:del>
      <w:del w:id="5" w:author="ZTE-Leyi" w:date="2025-10-27T17:44:27Z">
        <w:r>
          <w:rPr>
            <w:rFonts w:hint="eastAsia"/>
            <w:lang w:val="en-US" w:eastAsia="zh-CN"/>
          </w:rPr>
          <w:delText xml:space="preserve">Note: </w:delText>
        </w:r>
      </w:del>
      <w:del w:id="6" w:author="ZTE-Leyi" w:date="2025-10-27T17:44:26Z">
        <w:r>
          <w:rPr>
            <w:rFonts w:hint="eastAsia"/>
            <w:lang w:val="en-US" w:eastAsia="zh-CN"/>
          </w:rPr>
          <w:delText>Wheth</w:delText>
        </w:r>
      </w:del>
      <w:del w:id="7" w:author="ZTE-Leyi" w:date="2025-10-27T17:44:25Z">
        <w:r>
          <w:rPr>
            <w:rFonts w:hint="eastAsia"/>
            <w:lang w:val="en-US" w:eastAsia="zh-CN"/>
          </w:rPr>
          <w:delText>er th</w:delText>
        </w:r>
      </w:del>
      <w:del w:id="8" w:author="ZTE-Leyi" w:date="2025-10-27T17:44:24Z">
        <w:r>
          <w:rPr>
            <w:rFonts w:hint="eastAsia"/>
            <w:lang w:val="en-US" w:eastAsia="zh-CN"/>
          </w:rPr>
          <w:delText>is solution is appli</w:delText>
        </w:r>
      </w:del>
      <w:del w:id="9" w:author="ZTE-Leyi" w:date="2025-10-27T17:44:23Z">
        <w:r>
          <w:rPr>
            <w:rFonts w:hint="eastAsia"/>
            <w:lang w:val="en-US" w:eastAsia="zh-CN"/>
          </w:rPr>
          <w:delText>cable only for external AF</w:delText>
        </w:r>
      </w:del>
      <w:del w:id="10" w:author="ZTE-Leyi" w:date="2025-10-27T17:44:22Z">
        <w:r>
          <w:rPr>
            <w:rFonts w:hint="eastAsia"/>
            <w:lang w:val="en-US" w:eastAsia="zh-CN"/>
          </w:rPr>
          <w:delText xml:space="preserve"> is FF</w:delText>
        </w:r>
      </w:del>
      <w:del w:id="11" w:author="ZTE-Leyi" w:date="2025-10-27T17:44:21Z">
        <w:r>
          <w:rPr>
            <w:rFonts w:hint="eastAsia"/>
            <w:lang w:val="en-US" w:eastAsia="zh-CN"/>
          </w:rPr>
          <w:delText>S.</w:delText>
        </w:r>
      </w:del>
    </w:p>
    <w:p>
      <w:pPr>
        <w:pStyle w:val="74"/>
        <w:ind w:left="0" w:firstLine="0"/>
        <w:rPr>
          <w:lang w:val="en-US" w:eastAsia="zh-CN"/>
        </w:rPr>
      </w:pPr>
    </w:p>
    <w:p>
      <w:pPr>
        <w:pStyle w:val="5"/>
      </w:pPr>
      <w:bookmarkStart w:id="6" w:name="_Toc211859888"/>
      <w:r>
        <w:t>6.</w:t>
      </w:r>
      <w:r>
        <w:rPr>
          <w:rFonts w:hint="eastAsia"/>
          <w:lang w:val="en-US" w:eastAsia="zh-CN"/>
        </w:rPr>
        <w:t>1.1</w:t>
      </w:r>
      <w:r>
        <w:t>.2</w:t>
      </w:r>
      <w:r>
        <w:tab/>
      </w:r>
      <w:r>
        <w:t>Solution details</w:t>
      </w:r>
      <w:bookmarkEnd w:id="6"/>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75"/>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28"/>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1"/>
        </w:numPr>
        <w:rPr>
          <w:rFonts w:eastAsia="SimSun"/>
          <w:lang w:val="en-US" w:eastAsia="zh-CN"/>
        </w:rPr>
      </w:pPr>
      <w:r>
        <w:rPr>
          <w:rFonts w:hint="eastAsia" w:eastAsia="SimSun"/>
          <w:lang w:val="en-US" w:eastAsia="zh-CN"/>
        </w:rPr>
        <w:t>The AF sends sensing service request message to the NEF. The message includes AF ID, OAuth 2.0 token, and sensing</w:t>
      </w:r>
      <w:del w:id="12" w:author="ZTE-Leyi" w:date="2025-10-28T17:53:37Z">
        <w:r>
          <w:rPr>
            <w:rFonts w:hint="default" w:eastAsia="SimSun"/>
            <w:lang w:val="en-US" w:eastAsia="zh-CN"/>
          </w:rPr>
          <w:delText xml:space="preserve"> service related parameters</w:delText>
        </w:r>
      </w:del>
      <w:ins w:id="13" w:author="ZTE-Leyi" w:date="2025-10-28T17:53:37Z">
        <w:r>
          <w:rPr>
            <w:rFonts w:hint="eastAsia" w:eastAsia="SimSun"/>
            <w:lang w:val="en-US" w:eastAsia="zh-CN"/>
          </w:rPr>
          <w:t xml:space="preserve"> a</w:t>
        </w:r>
      </w:ins>
      <w:ins w:id="14" w:author="ZTE-Leyi" w:date="2025-10-28T17:53:38Z">
        <w:r>
          <w:rPr>
            <w:rFonts w:hint="eastAsia" w:eastAsia="SimSun"/>
            <w:lang w:val="en-US" w:eastAsia="zh-CN"/>
          </w:rPr>
          <w:t>uthor</w:t>
        </w:r>
      </w:ins>
      <w:ins w:id="15" w:author="ZTE-Leyi" w:date="2025-10-28T17:53:39Z">
        <w:r>
          <w:rPr>
            <w:rFonts w:hint="eastAsia" w:eastAsia="SimSun"/>
            <w:lang w:val="en-US" w:eastAsia="zh-CN"/>
          </w:rPr>
          <w:t>izati</w:t>
        </w:r>
      </w:ins>
      <w:ins w:id="16" w:author="ZTE-Leyi" w:date="2025-10-28T17:53:40Z">
        <w:r>
          <w:rPr>
            <w:rFonts w:hint="eastAsia" w:eastAsia="SimSun"/>
            <w:lang w:val="en-US" w:eastAsia="zh-CN"/>
          </w:rPr>
          <w:t>on</w:t>
        </w:r>
      </w:ins>
      <w:ins w:id="17" w:author="ZTE-Leyi" w:date="2025-10-28T17:53:41Z">
        <w:r>
          <w:rPr>
            <w:rFonts w:hint="eastAsia" w:eastAsia="SimSun"/>
            <w:lang w:val="en-US" w:eastAsia="zh-CN"/>
          </w:rPr>
          <w:t xml:space="preserve"> i</w:t>
        </w:r>
      </w:ins>
      <w:ins w:id="18" w:author="ZTE-Leyi" w:date="2025-10-28T17:53:42Z">
        <w:r>
          <w:rPr>
            <w:rFonts w:hint="eastAsia" w:eastAsia="SimSun"/>
            <w:lang w:val="en-US" w:eastAsia="zh-CN"/>
          </w:rPr>
          <w:t>nformat</w:t>
        </w:r>
      </w:ins>
      <w:ins w:id="19" w:author="ZTE-Leyi" w:date="2025-10-28T17:53:43Z">
        <w:r>
          <w:rPr>
            <w:rFonts w:hint="eastAsia" w:eastAsia="SimSun"/>
            <w:lang w:val="en-US" w:eastAsia="zh-CN"/>
          </w:rPr>
          <w:t>ion</w:t>
        </w:r>
      </w:ins>
      <w:ins w:id="20" w:author="ZTE-Leyi" w:date="2025-10-28T17:53:52Z">
        <w:r>
          <w:rPr>
            <w:rFonts w:hint="eastAsia" w:eastAsia="SimSun"/>
            <w:lang w:val="en-US" w:eastAsia="zh-CN"/>
          </w:rPr>
          <w:t xml:space="preserve"> for </w:t>
        </w:r>
      </w:ins>
      <w:ins w:id="21" w:author="ZTE-Leyi" w:date="2025-10-28T17:53:53Z">
        <w:r>
          <w:rPr>
            <w:rFonts w:hint="eastAsia" w:eastAsia="SimSun"/>
            <w:lang w:val="en-US" w:eastAsia="zh-CN"/>
          </w:rPr>
          <w:t>sensi</w:t>
        </w:r>
      </w:ins>
      <w:ins w:id="22" w:author="ZTE-Leyi" w:date="2025-10-28T17:53:54Z">
        <w:r>
          <w:rPr>
            <w:rFonts w:hint="eastAsia" w:eastAsia="SimSun"/>
            <w:lang w:val="en-US" w:eastAsia="zh-CN"/>
          </w:rPr>
          <w:t>ng se</w:t>
        </w:r>
      </w:ins>
      <w:ins w:id="23" w:author="ZTE-Leyi" w:date="2025-10-28T17:53:55Z">
        <w:r>
          <w:rPr>
            <w:rFonts w:hint="eastAsia" w:eastAsia="SimSun"/>
            <w:lang w:val="en-US" w:eastAsia="zh-CN"/>
          </w:rPr>
          <w:t>rvic</w:t>
        </w:r>
      </w:ins>
      <w:ins w:id="24" w:author="ZTE-Leyi" w:date="2025-10-28T17:53:56Z">
        <w:r>
          <w:rPr>
            <w:rFonts w:hint="eastAsia" w:eastAsia="SimSun"/>
            <w:lang w:val="en-US" w:eastAsia="zh-CN"/>
          </w:rPr>
          <w:t>e</w:t>
        </w:r>
      </w:ins>
      <w:r>
        <w:rPr>
          <w:rFonts w:hint="eastAsia" w:eastAsia="SimSun"/>
          <w:lang w:val="en-US" w:eastAsia="zh-CN"/>
        </w:rPr>
        <w:t xml:space="preserve"> (e.g., target sensing area, sensing time, sensing </w:t>
      </w:r>
      <w:del w:id="25" w:author="ZTE-Leyi" w:date="2025-10-28T17:54:45Z">
        <w:r>
          <w:rPr>
            <w:rFonts w:hint="default" w:eastAsia="SimSun"/>
            <w:lang w:val="en-US" w:eastAsia="zh-CN"/>
          </w:rPr>
          <w:delText>accuracy</w:delText>
        </w:r>
      </w:del>
      <w:ins w:id="26" w:author="ZTE-Leyi" w:date="2025-10-28T17:54:45Z">
        <w:r>
          <w:rPr>
            <w:rFonts w:hint="eastAsia" w:eastAsia="SimSun"/>
            <w:lang w:val="en-US" w:eastAsia="zh-CN"/>
          </w:rPr>
          <w:t>typ</w:t>
        </w:r>
      </w:ins>
      <w:ins w:id="27" w:author="ZTE-Leyi" w:date="2025-10-28T17:54:47Z">
        <w:r>
          <w:rPr>
            <w:rFonts w:hint="eastAsia" w:eastAsia="SimSun"/>
            <w:lang w:val="en-US" w:eastAsia="zh-CN"/>
          </w:rPr>
          <w:t>e</w:t>
        </w:r>
      </w:ins>
      <w:r>
        <w:rPr>
          <w:rFonts w:hint="eastAsia" w:eastAsia="SimSun"/>
          <w:lang w:val="en-US" w:eastAsia="zh-CN"/>
        </w:rPr>
        <w:t>, etc).</w:t>
      </w:r>
    </w:p>
    <w:p>
      <w:pPr>
        <w:keepLines/>
        <w:rPr>
          <w:ins w:id="28" w:author="ZTE-Leyi" w:date="2025-10-28T17:51:50Z"/>
          <w:rFonts w:hint="default"/>
          <w:lang w:val="en-US" w:eastAsia="zh-CN"/>
        </w:rPr>
      </w:pPr>
      <w:ins w:id="29" w:author="ZTE-Leyi" w:date="2025-10-28T17:51:50Z">
        <w:r>
          <w:rPr>
            <w:rFonts w:hint="eastAsia"/>
            <w:lang w:val="en-US" w:eastAsia="zh-CN"/>
          </w:rPr>
          <w:t>NOTE</w:t>
        </w:r>
      </w:ins>
      <w:ins w:id="30" w:author="ZTE-Leyi" w:date="2025-10-28T17:52:19Z">
        <w:r>
          <w:rPr>
            <w:rFonts w:hint="eastAsia"/>
            <w:lang w:val="en-US" w:eastAsia="zh-CN"/>
          </w:rPr>
          <w:t xml:space="preserve"> </w:t>
        </w:r>
      </w:ins>
      <w:ins w:id="31" w:author="ZTE-Leyi" w:date="2025-10-28T17:52:21Z">
        <w:r>
          <w:rPr>
            <w:rFonts w:hint="eastAsia"/>
            <w:highlight w:val="yellow"/>
            <w:lang w:val="en-US" w:eastAsia="zh-CN"/>
          </w:rPr>
          <w:t>X</w:t>
        </w:r>
      </w:ins>
      <w:ins w:id="32" w:author="ZTE-Leyi" w:date="2025-10-28T17:51:50Z">
        <w:r>
          <w:rPr>
            <w:rFonts w:hint="eastAsia"/>
            <w:lang w:val="en-US" w:eastAsia="zh-CN"/>
          </w:rPr>
          <w:t xml:space="preserve">: Details of the </w:t>
        </w:r>
      </w:ins>
      <w:ins w:id="33" w:author="ZTE-Leyi" w:date="2025-10-28T17:53:15Z">
        <w:r>
          <w:rPr>
            <w:rFonts w:hint="eastAsia"/>
            <w:lang w:val="en-US" w:eastAsia="zh-CN"/>
          </w:rPr>
          <w:t>s</w:t>
        </w:r>
      </w:ins>
      <w:ins w:id="34" w:author="ZTE-Leyi" w:date="2025-10-28T17:51:50Z">
        <w:r>
          <w:rPr>
            <w:rFonts w:hint="eastAsia"/>
            <w:lang w:val="en-US" w:eastAsia="zh-CN"/>
          </w:rPr>
          <w:t xml:space="preserve">ensing </w:t>
        </w:r>
      </w:ins>
      <w:ins w:id="35" w:author="ZTE-Leyi" w:date="2025-10-28T17:53:16Z">
        <w:r>
          <w:rPr>
            <w:rFonts w:hint="eastAsia"/>
            <w:lang w:val="en-US" w:eastAsia="zh-CN"/>
          </w:rPr>
          <w:t>a</w:t>
        </w:r>
      </w:ins>
      <w:ins w:id="36" w:author="ZTE-Leyi" w:date="2025-10-28T17:51:50Z">
        <w:r>
          <w:rPr>
            <w:rFonts w:hint="eastAsia"/>
            <w:lang w:val="en-US" w:eastAsia="zh-CN"/>
          </w:rPr>
          <w:t xml:space="preserve">uthorization information for </w:t>
        </w:r>
      </w:ins>
      <w:ins w:id="37" w:author="ZTE-Leyi" w:date="2025-10-28T17:53:29Z">
        <w:r>
          <w:rPr>
            <w:rFonts w:hint="eastAsia"/>
            <w:lang w:val="en-US" w:eastAsia="zh-CN"/>
          </w:rPr>
          <w:t>s</w:t>
        </w:r>
      </w:ins>
      <w:ins w:id="38" w:author="ZTE-Leyi" w:date="2025-10-28T17:51:50Z">
        <w:r>
          <w:rPr>
            <w:rFonts w:hint="eastAsia"/>
            <w:lang w:val="en-US" w:eastAsia="zh-CN"/>
          </w:rPr>
          <w:t xml:space="preserve">ensing </w:t>
        </w:r>
      </w:ins>
      <w:ins w:id="39" w:author="ZTE-Leyi" w:date="2025-10-28T17:53:31Z">
        <w:r>
          <w:rPr>
            <w:rFonts w:hint="eastAsia"/>
            <w:lang w:val="en-US" w:eastAsia="zh-CN"/>
          </w:rPr>
          <w:t>s</w:t>
        </w:r>
      </w:ins>
      <w:ins w:id="40" w:author="ZTE-Leyi" w:date="2025-10-28T17:51:50Z">
        <w:r>
          <w:rPr>
            <w:rFonts w:hint="eastAsia"/>
            <w:lang w:val="en-US" w:eastAsia="zh-CN"/>
          </w:rPr>
          <w:t xml:space="preserve">ervice are </w:t>
        </w:r>
      </w:ins>
      <w:ins w:id="41" w:author="ZTE-Leyi" w:date="2025-10-28T17:51:50Z">
        <w:r>
          <w:rPr>
            <w:rFonts w:hint="eastAsia"/>
            <w:highlight w:val="none"/>
            <w:lang w:val="en-US" w:eastAsia="zh-CN"/>
          </w:rPr>
          <w:t>decided by SA2</w:t>
        </w:r>
      </w:ins>
      <w:ins w:id="42" w:author="ZTE-Leyi" w:date="2025-10-28T17:51:50Z">
        <w:r>
          <w:rPr>
            <w:rFonts w:hint="eastAsia"/>
            <w:lang w:val="en-US" w:eastAsia="zh-CN"/>
          </w:rPr>
          <w:t>.</w:t>
        </w:r>
      </w:ins>
    </w:p>
    <w:p>
      <w:pPr>
        <w:pStyle w:val="74"/>
        <w:rPr>
          <w:del w:id="43" w:author="ZTE-Leyi" w:date="2025-10-28T17:51:50Z"/>
          <w:rFonts w:eastAsia="SimSun"/>
          <w:lang w:val="en-US" w:eastAsia="zh-CN"/>
        </w:rPr>
      </w:pPr>
      <w:del w:id="44" w:author="ZTE-Leyi" w:date="2025-10-28T17:51:50Z">
        <w:r>
          <w:rPr>
            <w:rFonts w:hint="eastAsia" w:eastAsia="SimSun"/>
            <w:lang w:val="en-US" w:eastAsia="zh-CN"/>
          </w:rPr>
          <w:delText>Editor</w:delText>
        </w:r>
      </w:del>
      <w:del w:id="45" w:author="ZTE-Leyi" w:date="2025-10-28T17:51:50Z">
        <w:r>
          <w:rPr>
            <w:rFonts w:eastAsia="SimSun"/>
            <w:lang w:val="en-US" w:eastAsia="zh-CN"/>
          </w:rPr>
          <w:delText>’</w:delText>
        </w:r>
      </w:del>
      <w:del w:id="46" w:author="ZTE-Leyi" w:date="2025-10-28T17:51:50Z">
        <w:r>
          <w:rPr>
            <w:rFonts w:hint="eastAsia" w:eastAsia="SimSun"/>
            <w:lang w:val="en-US" w:eastAsia="zh-CN"/>
          </w:rPr>
          <w:delText>s note: Details of the sensing service related parameters are FFS.</w:delText>
        </w:r>
      </w:del>
    </w:p>
    <w:p>
      <w:pPr>
        <w:numPr>
          <w:ilvl w:val="0"/>
          <w:numId w:val="1"/>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1"/>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1"/>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ins w:id="47" w:author="ZTE-Leyi" w:date="2025-10-29T16:06:58Z">
        <w:r>
          <w:rPr>
            <w:rFonts w:hint="eastAsia"/>
            <w:color w:val="auto"/>
            <w:lang w:val="en-US" w:eastAsia="zh-CN"/>
          </w:rPr>
          <w:t>NOTE</w:t>
        </w:r>
      </w:ins>
      <w:ins w:id="48" w:author="ZTE-Leyi" w:date="2025-10-29T16:07:02Z">
        <w:r>
          <w:rPr>
            <w:rFonts w:hint="eastAsia"/>
            <w:color w:val="auto"/>
            <w:lang w:val="en-US" w:eastAsia="zh-CN"/>
          </w:rPr>
          <w:t xml:space="preserve"> </w:t>
        </w:r>
      </w:ins>
      <w:ins w:id="49" w:author="ZTE-Leyi" w:date="2025-10-29T16:07:03Z">
        <w:r>
          <w:rPr>
            <w:rFonts w:hint="eastAsia"/>
            <w:color w:val="auto"/>
            <w:highlight w:val="yellow"/>
            <w:lang w:val="en-US" w:eastAsia="zh-CN"/>
          </w:rPr>
          <w:t>Y</w:t>
        </w:r>
      </w:ins>
      <w:ins w:id="50" w:author="ZTE-Leyi" w:date="2025-10-29T16:06:58Z">
        <w:r>
          <w:rPr>
            <w:rFonts w:hint="eastAsia"/>
            <w:color w:val="auto"/>
            <w:lang w:val="en-US" w:eastAsia="zh-CN"/>
          </w:rPr>
          <w:t xml:space="preserve">: Other validations performed by SF for sensing service authorization are </w:t>
        </w:r>
      </w:ins>
      <w:ins w:id="51" w:author="ZTE-Leyi" w:date="2025-10-29T16:06:58Z">
        <w:r>
          <w:rPr>
            <w:rFonts w:hint="eastAsia"/>
            <w:color w:val="auto"/>
            <w:highlight w:val="none"/>
            <w:lang w:val="en-US" w:eastAsia="zh-CN"/>
          </w:rPr>
          <w:t>decided by SA2</w:t>
        </w:r>
      </w:ins>
      <w:ins w:id="52" w:author="ZTE-Leyi" w:date="2025-10-29T16:06:58Z">
        <w:r>
          <w:rPr>
            <w:rFonts w:hint="eastAsia"/>
            <w:color w:val="auto"/>
            <w:lang w:val="en-US" w:eastAsia="zh-CN"/>
          </w:rPr>
          <w:t>.</w:t>
        </w:r>
      </w:ins>
      <w:del w:id="53" w:author="ZTE-Leyi" w:date="2025-10-29T16:06:58Z">
        <w:r>
          <w:rPr>
            <w:rFonts w:hint="eastAsia"/>
            <w:lang w:val="en-US" w:eastAsia="zh-CN"/>
          </w:rPr>
          <w:delText>Editor</w:delText>
        </w:r>
      </w:del>
      <w:del w:id="54" w:author="ZTE-Leyi" w:date="2025-10-29T16:06:58Z">
        <w:r>
          <w:rPr>
            <w:lang w:val="en-US" w:eastAsia="zh-CN"/>
          </w:rPr>
          <w:delText>’</w:delText>
        </w:r>
      </w:del>
      <w:del w:id="55" w:author="ZTE-Leyi" w:date="2025-10-29T16:06:58Z">
        <w:r>
          <w:rPr>
            <w:rFonts w:hint="eastAsia"/>
            <w:lang w:val="en-US" w:eastAsia="zh-CN"/>
          </w:rPr>
          <w:delText>s note: Other validations performed by SF for sensing service authorization are FFS</w:delText>
        </w:r>
      </w:del>
      <w:del w:id="56" w:author="ZTE-Leyi" w:date="2025-10-29T16:07:36Z">
        <w:r>
          <w:rPr>
            <w:rFonts w:hint="eastAsia"/>
            <w:lang w:val="en-US" w:eastAsia="zh-CN"/>
          </w:rPr>
          <w:delText>.</w:delText>
        </w:r>
      </w:del>
    </w:p>
    <w:p>
      <w:pPr>
        <w:numPr>
          <w:ilvl w:val="0"/>
          <w:numId w:val="1"/>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pStyle w:val="74"/>
        <w:rPr>
          <w:del w:id="57" w:author="ZTE-Leyi" w:date="2025-10-29T16:08:40Z"/>
          <w:rFonts w:eastAsia="SimSun"/>
          <w:lang w:val="en-US" w:eastAsia="zh-CN"/>
        </w:rPr>
      </w:pPr>
      <w:ins w:id="58" w:author="ZTE-Leyi" w:date="2025-10-29T16:08:42Z">
        <w:r>
          <w:rPr>
            <w:rFonts w:hint="eastAsia" w:eastAsia="SimSun"/>
            <w:lang w:val="en-US" w:eastAsia="zh-CN"/>
          </w:rPr>
          <w:t>NOTE</w:t>
        </w:r>
      </w:ins>
      <w:ins w:id="59" w:author="ZTE-Leyi" w:date="2025-10-29T16:08:43Z">
        <w:r>
          <w:rPr>
            <w:rFonts w:hint="eastAsia" w:eastAsia="SimSun"/>
            <w:lang w:val="en-US" w:eastAsia="zh-CN"/>
          </w:rPr>
          <w:t xml:space="preserve"> </w:t>
        </w:r>
      </w:ins>
      <w:ins w:id="60" w:author="ZTE-Leyi" w:date="2025-10-29T16:08:45Z">
        <w:r>
          <w:rPr>
            <w:rFonts w:hint="eastAsia" w:eastAsia="SimSun"/>
            <w:highlight w:val="yellow"/>
            <w:lang w:val="en-US" w:eastAsia="zh-CN"/>
          </w:rPr>
          <w:t>Z</w:t>
        </w:r>
      </w:ins>
      <w:ins w:id="61" w:author="ZTE-Leyi" w:date="2025-10-29T16:08:46Z">
        <w:r>
          <w:rPr>
            <w:rFonts w:hint="eastAsia" w:eastAsia="SimSun"/>
            <w:lang w:val="en-US" w:eastAsia="zh-CN"/>
          </w:rPr>
          <w:t>:</w:t>
        </w:r>
      </w:ins>
      <w:ins w:id="62" w:author="ZTE-Leyi" w:date="2025-10-29T16:08:47Z">
        <w:r>
          <w:rPr>
            <w:rFonts w:hint="eastAsia" w:eastAsia="SimSun"/>
            <w:lang w:val="en-US" w:eastAsia="zh-CN"/>
          </w:rPr>
          <w:t xml:space="preserve"> </w:t>
        </w:r>
      </w:ins>
      <w:ins w:id="63" w:author="ZTE-Leyi" w:date="2025-10-29T16:08:49Z">
        <w:r>
          <w:rPr>
            <w:rFonts w:hint="eastAsia" w:eastAsia="SimSun"/>
            <w:lang w:val="en-US" w:eastAsia="zh-CN"/>
          </w:rPr>
          <w:t>Details of the procedures are to be aligned with TR 23.700-14 [2].</w:t>
        </w:r>
      </w:ins>
      <w:del w:id="64" w:author="ZTE-Leyi" w:date="2025-10-29T16:08:40Z">
        <w:r>
          <w:rPr>
            <w:rFonts w:hint="eastAsia" w:eastAsia="SimSun"/>
            <w:lang w:val="en-US" w:eastAsia="zh-CN"/>
          </w:rPr>
          <w:delText>Editor</w:delText>
        </w:r>
      </w:del>
      <w:del w:id="65" w:author="ZTE-Leyi" w:date="2025-10-29T16:08:40Z">
        <w:r>
          <w:rPr>
            <w:rFonts w:eastAsia="SimSun"/>
            <w:lang w:val="en-US" w:eastAsia="zh-CN"/>
          </w:rPr>
          <w:delText>’</w:delText>
        </w:r>
      </w:del>
      <w:del w:id="66" w:author="ZTE-Leyi" w:date="2025-10-29T16:08:40Z">
        <w:r>
          <w:rPr>
            <w:rFonts w:hint="eastAsia" w:eastAsia="SimSun"/>
            <w:lang w:val="en-US" w:eastAsia="zh-CN"/>
          </w:rPr>
          <w:delText>s note: Details of the procedures are to be aligned with TR 23.700-14 [2].</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SimSun">
    <w:panose1 w:val="02010600030101010101"/>
    <w:charset w:val="50"/>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42031"/>
    <w:multiLevelType w:val="singleLevel"/>
    <w:tmpl w:val="5C24203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3587187B"/>
    <w:rsid w:val="3E4C0003"/>
    <w:rsid w:val="47FE1F10"/>
    <w:rsid w:val="54D50196"/>
    <w:rsid w:val="58290919"/>
    <w:rsid w:val="665331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2025-11-10T06:48:15Z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376D54C1E4904F1C9438561480239F16</vt:lpwstr>
  </property>
</Properties>
</file>